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Roboto" w:cs="Roboto" w:eastAsia="Roboto" w:hAnsi="Roboto"/>
        </w:rPr>
      </w:pPr>
      <w:r w:rsidDel="00000000" w:rsidR="00000000" w:rsidRPr="00000000">
        <w:rPr>
          <w:rFonts w:ascii="Roboto" w:cs="Roboto" w:eastAsia="Roboto" w:hAnsi="Roboto"/>
          <w:sz w:val="28"/>
          <w:szCs w:val="28"/>
          <w:rtl w:val="0"/>
        </w:rPr>
        <w:t xml:space="preserve">His Hands Shall Also Complete It</w:t>
      </w:r>
      <w:r w:rsidDel="00000000" w:rsidR="00000000" w:rsidRPr="00000000">
        <w:rPr>
          <w:rtl w:val="0"/>
        </w:rPr>
      </w:r>
    </w:p>
    <w:p w:rsidR="00000000" w:rsidDel="00000000" w:rsidP="00000000" w:rsidRDefault="00000000" w:rsidRPr="00000000" w14:paraId="00000002">
      <w:pPr>
        <w:spacing w:line="276" w:lineRule="auto"/>
        <w:rPr>
          <w:rFonts w:ascii="Roboto" w:cs="Roboto" w:eastAsia="Roboto" w:hAnsi="Roboto"/>
        </w:rPr>
      </w:pPr>
      <w:hyperlink r:id="rId6">
        <w:r w:rsidDel="00000000" w:rsidR="00000000" w:rsidRPr="00000000">
          <w:rPr>
            <w:rFonts w:ascii="Roboto" w:cs="Roboto" w:eastAsia="Roboto" w:hAnsi="Roboto"/>
            <w:color w:val="1155cc"/>
            <w:rtl w:val="0"/>
          </w:rPr>
          <w:t xml:space="preserve">Zechariah 4:8-14</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03">
      <w:pPr>
        <w:spacing w:line="276" w:lineRule="auto"/>
        <w:rPr>
          <w:rFonts w:ascii="Roboto" w:cs="Roboto" w:eastAsia="Roboto" w:hAnsi="Roboto"/>
        </w:rPr>
      </w:pPr>
      <w:r w:rsidDel="00000000" w:rsidR="00000000" w:rsidRPr="00000000">
        <w:rPr>
          <w:rFonts w:ascii="Roboto" w:cs="Roboto" w:eastAsia="Roboto" w:hAnsi="Roboto"/>
          <w:rtl w:val="0"/>
        </w:rPr>
        <w:t xml:space="preserve">Key Verse 09: </w:t>
      </w:r>
      <w:r w:rsidDel="00000000" w:rsidR="00000000" w:rsidRPr="00000000">
        <w:rPr>
          <w:rFonts w:ascii="Roboto" w:cs="Roboto" w:eastAsia="Roboto" w:hAnsi="Roboto"/>
          <w:rtl w:val="0"/>
        </w:rPr>
        <w:t xml:space="preserve">The hands of Zerubbabel have laid the foundation of this house; </w:t>
      </w:r>
      <w:r w:rsidDel="00000000" w:rsidR="00000000" w:rsidRPr="00000000">
        <w:rPr>
          <w:rFonts w:ascii="Roboto" w:cs="Roboto" w:eastAsia="Roboto" w:hAnsi="Roboto"/>
          <w:rtl w:val="0"/>
        </w:rPr>
        <w:t xml:space="preserve">His Hands Shall Also Complete It.</w:t>
      </w:r>
      <w:r w:rsidDel="00000000" w:rsidR="00000000" w:rsidRPr="00000000">
        <w:rPr>
          <w:rFonts w:ascii="Roboto" w:cs="Roboto" w:eastAsia="Roboto" w:hAnsi="Roboto"/>
          <w:rtl w:val="0"/>
        </w:rPr>
        <w:t xml:space="preserve"> Then you will know that the </w:t>
      </w:r>
      <w:r w:rsidDel="00000000" w:rsidR="00000000" w:rsidRPr="00000000">
        <w:rPr>
          <w:rFonts w:ascii="Roboto" w:cs="Roboto" w:eastAsia="Roboto" w:hAnsi="Roboto"/>
          <w:rtl w:val="0"/>
        </w:rPr>
        <w:t xml:space="preserve">Lord</w:t>
      </w:r>
      <w:r w:rsidDel="00000000" w:rsidR="00000000" w:rsidRPr="00000000">
        <w:rPr>
          <w:rFonts w:ascii="Roboto" w:cs="Roboto" w:eastAsia="Roboto" w:hAnsi="Roboto"/>
          <w:rtl w:val="0"/>
        </w:rPr>
        <w:t xml:space="preserve"> of hosts has sent me to you.</w:t>
      </w:r>
      <w:r w:rsidDel="00000000" w:rsidR="00000000" w:rsidRPr="00000000">
        <w:rPr>
          <w:rtl w:val="0"/>
        </w:rPr>
      </w:r>
    </w:p>
    <w:p w:rsidR="00000000" w:rsidDel="00000000" w:rsidP="00000000" w:rsidRDefault="00000000" w:rsidRPr="00000000" w14:paraId="00000004">
      <w:pPr>
        <w:spacing w:line="276"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5">
      <w:pPr>
        <w:spacing w:line="276"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06">
      <w:pPr>
        <w:numPr>
          <w:ilvl w:val="0"/>
          <w:numId w:val="1"/>
        </w:numPr>
        <w:spacing w:line="276"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What happened in last week's passage? (</w:t>
      </w:r>
      <w:hyperlink r:id="rId7">
        <w:r w:rsidDel="00000000" w:rsidR="00000000" w:rsidRPr="00000000">
          <w:rPr>
            <w:rFonts w:ascii="Roboto" w:cs="Roboto" w:eastAsia="Roboto" w:hAnsi="Roboto"/>
            <w:color w:val="1155cc"/>
            <w:rtl w:val="0"/>
          </w:rPr>
          <w:t xml:space="preserve">Zechariah 4:1-7</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07">
      <w:pPr>
        <w:spacing w:line="276"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08">
      <w:pPr>
        <w:spacing w:line="360" w:lineRule="auto"/>
        <w:ind w:left="0" w:firstLine="0"/>
        <w:rPr>
          <w:rFonts w:ascii="Roboto" w:cs="Roboto" w:eastAsia="Roboto" w:hAnsi="Roboto"/>
        </w:rPr>
      </w:pPr>
      <w:r w:rsidDel="00000000" w:rsidR="00000000" w:rsidRPr="00000000">
        <w:rPr>
          <w:rFonts w:ascii="Roboto" w:cs="Roboto" w:eastAsia="Roboto" w:hAnsi="Roboto"/>
          <w:rtl w:val="0"/>
        </w:rPr>
        <w:t xml:space="preserve">V8-9. </w:t>
      </w:r>
    </w:p>
    <w:p w:rsidR="00000000" w:rsidDel="00000000" w:rsidP="00000000" w:rsidRDefault="00000000" w:rsidRPr="00000000" w14:paraId="00000009">
      <w:pPr>
        <w:numPr>
          <w:ilvl w:val="0"/>
          <w:numId w:val="3"/>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What does the Lord promise will happen? Why is it significant that the house will be completed?</w:t>
      </w:r>
    </w:p>
    <w:p w:rsidR="00000000" w:rsidDel="00000000" w:rsidP="00000000" w:rsidRDefault="00000000" w:rsidRPr="00000000" w14:paraId="0000000A">
      <w:pPr>
        <w:numPr>
          <w:ilvl w:val="0"/>
          <w:numId w:val="3"/>
        </w:numPr>
        <w:spacing w:line="360" w:lineRule="auto"/>
        <w:ind w:left="720" w:hanging="360"/>
        <w:rPr>
          <w:rFonts w:ascii="Roboto" w:cs="Roboto" w:eastAsia="Roboto" w:hAnsi="Roboto"/>
        </w:rPr>
      </w:pPr>
      <w:r w:rsidDel="00000000" w:rsidR="00000000" w:rsidRPr="00000000">
        <w:rPr>
          <w:rFonts w:ascii="Roboto" w:cs="Roboto" w:eastAsia="Roboto" w:hAnsi="Roboto"/>
          <w:rtl w:val="0"/>
        </w:rPr>
        <w:t xml:space="preserve">What will they know after they see the act of Zerubbabel completing the house? (9b)</w:t>
      </w:r>
    </w:p>
    <w:p w:rsidR="00000000" w:rsidDel="00000000" w:rsidP="00000000" w:rsidRDefault="00000000" w:rsidRPr="00000000" w14:paraId="0000000B">
      <w:pPr>
        <w:spacing w:line="360" w:lineRule="auto"/>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0C">
      <w:pPr>
        <w:spacing w:line="360" w:lineRule="auto"/>
        <w:ind w:left="0" w:firstLine="0"/>
        <w:rPr>
          <w:rFonts w:ascii="Roboto" w:cs="Roboto" w:eastAsia="Roboto" w:hAnsi="Roboto"/>
        </w:rPr>
      </w:pPr>
      <w:r w:rsidDel="00000000" w:rsidR="00000000" w:rsidRPr="00000000">
        <w:rPr>
          <w:rFonts w:ascii="Roboto" w:cs="Roboto" w:eastAsia="Roboto" w:hAnsi="Roboto"/>
          <w:rtl w:val="0"/>
        </w:rPr>
        <w:t xml:space="preserve">V10</w:t>
      </w:r>
    </w:p>
    <w:p w:rsidR="00000000" w:rsidDel="00000000" w:rsidP="00000000" w:rsidRDefault="00000000" w:rsidRPr="00000000" w14:paraId="0000000D">
      <w:pPr>
        <w:numPr>
          <w:ilvl w:val="0"/>
          <w:numId w:val="4"/>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Look at verse 10. What does it mean to ‘despise the day of small things’? Why would someone who despised the day of small things rejoice when they see the plumb line in the hand of Zerubbabel? What is Zerubbabel doing?</w:t>
      </w:r>
    </w:p>
    <w:p w:rsidR="00000000" w:rsidDel="00000000" w:rsidP="00000000" w:rsidRDefault="00000000" w:rsidRPr="00000000" w14:paraId="0000000E">
      <w:pPr>
        <w:numPr>
          <w:ilvl w:val="0"/>
          <w:numId w:val="4"/>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What are the seven that are the eyes of the Lord, which range through the whole earth? </w:t>
      </w:r>
    </w:p>
    <w:p w:rsidR="00000000" w:rsidDel="00000000" w:rsidP="00000000" w:rsidRDefault="00000000" w:rsidRPr="00000000" w14:paraId="0000000F">
      <w:pPr>
        <w:spacing w:line="360"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10">
      <w:pPr>
        <w:spacing w:line="360" w:lineRule="auto"/>
        <w:ind w:left="0" w:firstLine="0"/>
        <w:rPr>
          <w:rFonts w:ascii="Roboto" w:cs="Roboto" w:eastAsia="Roboto" w:hAnsi="Roboto"/>
        </w:rPr>
      </w:pPr>
      <w:r w:rsidDel="00000000" w:rsidR="00000000" w:rsidRPr="00000000">
        <w:rPr>
          <w:rFonts w:ascii="Roboto" w:cs="Roboto" w:eastAsia="Roboto" w:hAnsi="Roboto"/>
          <w:rtl w:val="0"/>
        </w:rPr>
        <w:t xml:space="preserve">V11-14. </w:t>
      </w:r>
    </w:p>
    <w:p w:rsidR="00000000" w:rsidDel="00000000" w:rsidP="00000000" w:rsidRDefault="00000000" w:rsidRPr="00000000" w14:paraId="00000011">
      <w:pPr>
        <w:numPr>
          <w:ilvl w:val="0"/>
          <w:numId w:val="2"/>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What question did Zechariah ask? How was he answered?</w:t>
      </w:r>
    </w:p>
    <w:p w:rsidR="00000000" w:rsidDel="00000000" w:rsidP="00000000" w:rsidRDefault="00000000" w:rsidRPr="00000000" w14:paraId="00000012">
      <w:pPr>
        <w:numPr>
          <w:ilvl w:val="0"/>
          <w:numId w:val="2"/>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Who might the two anointed ones be? What is revealed about these two through this vision of two olive trees next to a lampstand with oil being poured out?</w:t>
      </w:r>
    </w:p>
    <w:p w:rsidR="00000000" w:rsidDel="00000000" w:rsidP="00000000" w:rsidRDefault="00000000" w:rsidRPr="00000000" w14:paraId="00000013">
      <w:pPr>
        <w:numPr>
          <w:ilvl w:val="0"/>
          <w:numId w:val="2"/>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Verse 14 says "These</w:t>
      </w:r>
      <w:r w:rsidDel="00000000" w:rsidR="00000000" w:rsidRPr="00000000">
        <w:rPr>
          <w:rFonts w:ascii="Roboto" w:cs="Roboto" w:eastAsia="Roboto" w:hAnsi="Roboto"/>
          <w:sz w:val="24"/>
          <w:szCs w:val="24"/>
          <w:highlight w:val="white"/>
          <w:rtl w:val="0"/>
        </w:rPr>
        <w:t xml:space="preserve"> are the two anointed ones</w:t>
      </w:r>
      <w:r w:rsidDel="00000000" w:rsidR="00000000" w:rsidRPr="00000000">
        <w:rPr>
          <w:rFonts w:ascii="Roboto" w:cs="Roboto" w:eastAsia="Roboto" w:hAnsi="Roboto"/>
          <w:sz w:val="24"/>
          <w:szCs w:val="24"/>
          <w:highlight w:val="white"/>
          <w:vertAlign w:val="superscript"/>
          <w:rtl w:val="0"/>
        </w:rPr>
        <w:t xml:space="preserve"> </w:t>
      </w:r>
      <w:r w:rsidDel="00000000" w:rsidR="00000000" w:rsidRPr="00000000">
        <w:rPr>
          <w:rFonts w:ascii="Roboto" w:cs="Roboto" w:eastAsia="Roboto" w:hAnsi="Roboto"/>
          <w:sz w:val="24"/>
          <w:szCs w:val="24"/>
          <w:highlight w:val="white"/>
          <w:rtl w:val="0"/>
        </w:rPr>
        <w:t xml:space="preserve">who stand by the Lord of the whole earth.” If the two olive trees are beside the lampstand, what could that imply about</w:t>
      </w:r>
      <w:r w:rsidDel="00000000" w:rsidR="00000000" w:rsidRPr="00000000">
        <w:rPr>
          <w:rFonts w:ascii="Roboto" w:cs="Roboto" w:eastAsia="Roboto" w:hAnsi="Roboto"/>
          <w:rtl w:val="0"/>
        </w:rPr>
        <w:t xml:space="preserve"> the lampstand?</w:t>
      </w:r>
    </w:p>
    <w:p w:rsidR="00000000" w:rsidDel="00000000" w:rsidP="00000000" w:rsidRDefault="00000000" w:rsidRPr="00000000" w14:paraId="00000014">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15">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16">
      <w:pPr>
        <w:spacing w:line="360" w:lineRule="auto"/>
        <w:rPr>
          <w:rFonts w:ascii="Roboto" w:cs="Roboto" w:eastAsia="Roboto" w:hAnsi="Roboto"/>
        </w:rPr>
      </w:pPr>
      <w:r w:rsidDel="00000000" w:rsidR="00000000" w:rsidRPr="00000000">
        <w:rPr>
          <w:rFonts w:ascii="Roboto" w:cs="Roboto" w:eastAsia="Roboto" w:hAnsi="Roboto"/>
        </w:rPr>
        <w:drawing>
          <wp:inline distB="114300" distT="114300" distL="114300" distR="114300">
            <wp:extent cx="5943600" cy="43180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43180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biblegateway.com/passage/?search=Zechariah++4%3A8-14&amp;version=ESV" TargetMode="External"/><Relationship Id="rId7" Type="http://schemas.openxmlformats.org/officeDocument/2006/relationships/hyperlink" Target="https://www.biblegateway.com/passage/?search=Zechariah+4%3A1-7&amp;version=ESV"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