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pPr>
      <w:r w:rsidDel="00000000" w:rsidR="00000000" w:rsidRPr="00000000">
        <w:rPr>
          <w:rtl w:val="0"/>
        </w:rPr>
        <w:t xml:space="preserve">Filled with the Fruit Of Righteousness</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Philippians 1:1-11</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11</w:t>
      </w:r>
      <w:r w:rsidDel="00000000" w:rsidR="00000000" w:rsidRPr="00000000">
        <w:rPr>
          <w:rtl w:val="0"/>
        </w:rPr>
        <w:t xml:space="preserve">:</w:t>
      </w:r>
      <w:r w:rsidDel="00000000" w:rsidR="00000000" w:rsidRPr="00000000">
        <w:rPr>
          <w:rtl w:val="0"/>
        </w:rPr>
        <w:t xml:space="preserve"> “Filled with the fruit of righteousness that comes through Jesus Christ, to the glory and praise of God.”</w:t>
      </w:r>
      <w:r w:rsidDel="00000000" w:rsidR="00000000" w:rsidRPr="00000000">
        <w:rPr>
          <w:rtl w:val="0"/>
        </w:rPr>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Look at verses 1-5</w:t>
      </w:r>
      <w:r w:rsidDel="00000000" w:rsidR="00000000" w:rsidRPr="00000000">
        <w:rPr>
          <w:rtl w:val="0"/>
        </w:rPr>
        <w:t xml:space="preserve">. What about the Philippians gave Paul joy?(5) What does this reveal about how we can be rewarded when we cowork and partner together in ministering the gospel? How might we give our heavenly Father joy?</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V6-8. What assurance can we have if God began a good work in us?(6) What is the “good work” that God began in us? What do you think it means that the Philippians were partakers of grace with Paul, both in his imprisonment and in the defe</w:t>
      </w:r>
      <w:r w:rsidDel="00000000" w:rsidR="00000000" w:rsidRPr="00000000">
        <w:rPr>
          <w:rtl w:val="0"/>
        </w:rPr>
        <w:t xml:space="preserve">nse and confirmation of the gospel? What could grace mean in this example?</w:t>
      </w:r>
      <w:r w:rsidDel="00000000" w:rsidR="00000000" w:rsidRPr="00000000">
        <w:rPr>
          <w:b w:val="1"/>
          <w:rtl w:val="0"/>
        </w:rPr>
        <w:t xml:space="preserve"> </w:t>
      </w:r>
      <w:r w:rsidDel="00000000" w:rsidR="00000000" w:rsidRPr="00000000">
        <w:rPr>
          <w:rtl w:val="0"/>
        </w:rPr>
        <w:t xml:space="preserve">How do you think Paul came to know Jesus’ love and affection for the Philippians?</w:t>
      </w:r>
    </w:p>
    <w:p w:rsidR="00000000" w:rsidDel="00000000" w:rsidP="00000000" w:rsidRDefault="00000000" w:rsidRPr="00000000" w14:paraId="00000009">
      <w:pPr>
        <w:spacing w:line="276"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V9-10. Why did Paul pray that the Philippians’ love may abound with all knowledge and discernment?(10) What does it mean to “approve what is excellent”, or what would we and the Philippians be approving/testing as disciples of Jesus and ministers of the gospel? How does approving these things through abounding love, knowledge, and discernment prepare us for the day of the Lord? Why is it important to be prepared in this way?</w:t>
      </w:r>
    </w:p>
    <w:p w:rsidR="00000000" w:rsidDel="00000000" w:rsidP="00000000" w:rsidRDefault="00000000" w:rsidRPr="00000000" w14:paraId="0000000B">
      <w:pPr>
        <w:spacing w:line="276"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pPr>
      <w:r w:rsidDel="00000000" w:rsidR="00000000" w:rsidRPr="00000000">
        <w:rPr>
          <w:rtl w:val="0"/>
        </w:rPr>
        <w:t xml:space="preserve">V11. How do you think we come to bear the fruit of righteousness based on today's passage?(9-10) Who does the fruit of righteousness come through? For what purpose do we bear the fruit of righteousness?</w:t>
      </w:r>
    </w:p>
    <w:p w:rsidR="00000000" w:rsidDel="00000000" w:rsidP="00000000" w:rsidRDefault="00000000" w:rsidRPr="00000000" w14:paraId="0000000D">
      <w:pPr>
        <w:spacing w:line="276"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u w:val="none"/>
        </w:rPr>
      </w:pPr>
      <w:r w:rsidDel="00000000" w:rsidR="00000000" w:rsidRPr="00000000">
        <w:rPr>
          <w:rtl w:val="0"/>
        </w:rPr>
        <w:t xml:space="preserve">What do you think could be a main point that Paul wants to communicate to the Philippians in this section of the book (verses 1-11)?</w:t>
      </w:r>
    </w:p>
    <w:p w:rsidR="00000000" w:rsidDel="00000000" w:rsidP="00000000" w:rsidRDefault="00000000" w:rsidRPr="00000000" w14:paraId="0000000F">
      <w:pPr>
        <w:spacing w:line="276" w:lineRule="auto"/>
        <w:ind w:left="720" w:firstLine="0"/>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Note:</w:t>
      </w:r>
    </w:p>
    <w:p w:rsidR="00000000" w:rsidDel="00000000" w:rsidP="00000000" w:rsidRDefault="00000000" w:rsidRPr="00000000" w14:paraId="00000012">
      <w:pPr>
        <w:spacing w:line="276" w:lineRule="auto"/>
        <w:rPr/>
      </w:pPr>
      <w:r w:rsidDel="00000000" w:rsidR="00000000" w:rsidRPr="00000000">
        <w:rPr>
          <w:rtl w:val="0"/>
        </w:rPr>
        <w:t xml:space="preserve">Paul first started the community in Philippi in </w:t>
      </w:r>
      <w:hyperlink r:id="rId7">
        <w:r w:rsidDel="00000000" w:rsidR="00000000" w:rsidRPr="00000000">
          <w:rPr>
            <w:color w:val="1155cc"/>
            <w:u w:val="single"/>
            <w:rtl w:val="0"/>
          </w:rPr>
          <w:t xml:space="preserve">Acts 16:6-40</w:t>
        </w:r>
      </w:hyperlink>
      <w:r w:rsidDel="00000000" w:rsidR="00000000" w:rsidRPr="00000000">
        <w:rPr>
          <w:rtl w:val="0"/>
        </w:rPr>
        <w:t xml:space="preserve">.</w:t>
      </w:r>
      <w:r w:rsidDel="00000000" w:rsidR="00000000" w:rsidRPr="00000000">
        <w:rPr>
          <w:rtl w:val="0"/>
        </w:rPr>
      </w:r>
    </w:p>
    <w:sectPr>
      <w:headerReference r:id="rId8" w:type="default"/>
      <w:footerReference r:id="rId9"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iblegateway.com/passage/?search=Philippians%201%3A1-11&amp;version=ESV" TargetMode="External"/><Relationship Id="rId7" Type="http://schemas.openxmlformats.org/officeDocument/2006/relationships/hyperlink" Target="https://www.biblegateway.com/passage/?search=acts%2016%3A6-40&amp;version=ES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