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hd w:fill="ffffff" w:val="clear"/>
        <w:spacing w:after="40" w:before="0" w:lineRule="auto"/>
        <w:jc w:val="center"/>
        <w:rPr>
          <w:b w:val="1"/>
          <w:color w:val="000000"/>
          <w:sz w:val="24"/>
          <w:szCs w:val="24"/>
        </w:rPr>
      </w:pPr>
      <w:bookmarkStart w:colFirst="0" w:colLast="0" w:name="_vela4uwqugk" w:id="0"/>
      <w:bookmarkEnd w:id="0"/>
      <w:r w:rsidDel="00000000" w:rsidR="00000000" w:rsidRPr="00000000">
        <w:rPr>
          <w:b w:val="1"/>
          <w:color w:val="000000"/>
          <w:sz w:val="24"/>
          <w:szCs w:val="24"/>
          <w:rtl w:val="0"/>
        </w:rPr>
        <w:t xml:space="preserve">EPHPHATHA! BE OPENED!</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spacing w:after="0" w:before="240" w:lineRule="auto"/>
        <w:rPr>
          <w:sz w:val="24"/>
          <w:szCs w:val="24"/>
        </w:rPr>
      </w:pPr>
      <w:r w:rsidDel="00000000" w:rsidR="00000000" w:rsidRPr="00000000">
        <w:rPr>
          <w:sz w:val="24"/>
          <w:szCs w:val="24"/>
          <w:rtl w:val="0"/>
        </w:rPr>
        <w:t xml:space="preserve">Mark 7:31-37</w:t>
      </w:r>
    </w:p>
    <w:p w:rsidR="00000000" w:rsidDel="00000000" w:rsidP="00000000" w:rsidRDefault="00000000" w:rsidRPr="00000000" w14:paraId="00000004">
      <w:pPr>
        <w:spacing w:after="0" w:before="0" w:lineRule="auto"/>
        <w:rPr>
          <w:sz w:val="24"/>
          <w:szCs w:val="24"/>
        </w:rPr>
      </w:pPr>
      <w:r w:rsidDel="00000000" w:rsidR="00000000" w:rsidRPr="00000000">
        <w:rPr>
          <w:sz w:val="24"/>
          <w:szCs w:val="24"/>
          <w:rtl w:val="0"/>
        </w:rPr>
        <w:t xml:space="preserve">Key Verse 34     </w:t>
      </w:r>
    </w:p>
    <w:p w:rsidR="00000000" w:rsidDel="00000000" w:rsidP="00000000" w:rsidRDefault="00000000" w:rsidRPr="00000000" w14:paraId="00000005">
      <w:pPr>
        <w:spacing w:after="0" w:before="0" w:lineRule="auto"/>
        <w:rPr>
          <w:sz w:val="24"/>
          <w:szCs w:val="24"/>
        </w:rPr>
      </w:pPr>
      <w:r w:rsidDel="00000000" w:rsidR="00000000" w:rsidRPr="00000000">
        <w:rPr>
          <w:rtl w:val="0"/>
        </w:rPr>
      </w:r>
    </w:p>
    <w:p w:rsidR="00000000" w:rsidDel="00000000" w:rsidP="00000000" w:rsidRDefault="00000000" w:rsidRPr="00000000" w14:paraId="00000006">
      <w:pPr>
        <w:spacing w:after="0" w:before="0" w:lineRule="auto"/>
        <w:jc w:val="center"/>
        <w:rPr>
          <w:color w:val="ff0000"/>
          <w:sz w:val="24"/>
          <w:szCs w:val="24"/>
        </w:rPr>
      </w:pPr>
      <w:r w:rsidDel="00000000" w:rsidR="00000000" w:rsidRPr="00000000">
        <w:rPr>
          <w:color w:val="ff0000"/>
          <w:sz w:val="24"/>
          <w:szCs w:val="24"/>
          <w:rtl w:val="0"/>
        </w:rPr>
        <w:t xml:space="preserve">He looked up to heaven and with a deep sigh said to him, "Ephphatha!" (which means, "Be opened!")</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1. Read verses 31-32. Where did Jesus travel and where was his destination? (31) What did the Decapolis people ask Jesus to do? (32) Why was it so terrible to be deaf-mute? Can you think of any examples of spiritual deafness?</w:t>
      </w:r>
    </w:p>
    <w:p w:rsidR="00000000" w:rsidDel="00000000" w:rsidP="00000000" w:rsidRDefault="00000000" w:rsidRPr="00000000" w14:paraId="00000009">
      <w:pPr>
        <w:shd w:fill="ffffff" w:val="clear"/>
        <w:spacing w:after="16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shd w:fill="ffffff" w:val="clear"/>
        <w:spacing w:after="16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2. </w:t>
      </w:r>
      <w:r w:rsidDel="00000000" w:rsidR="00000000" w:rsidRPr="00000000">
        <w:rPr>
          <w:sz w:val="24"/>
          <w:szCs w:val="24"/>
          <w:rtl w:val="0"/>
        </w:rPr>
        <w:t xml:space="preserve">Read verses 33-34. What did Jesus do and say? How did Jesus’ actions reveal his love for this helpless man? What can we learn about Jesus?</w:t>
      </w:r>
    </w:p>
    <w:p w:rsidR="00000000" w:rsidDel="00000000" w:rsidP="00000000" w:rsidRDefault="00000000" w:rsidRPr="00000000" w14:paraId="0000000C">
      <w:pPr>
        <w:spacing w:after="240" w:before="24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Rule="auto"/>
        <w:rPr>
          <w:sz w:val="24"/>
          <w:szCs w:val="24"/>
        </w:rPr>
      </w:pPr>
      <w:r w:rsidDel="00000000" w:rsidR="00000000" w:rsidRPr="00000000">
        <w:rPr>
          <w:rtl w:val="0"/>
        </w:rPr>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3. Read verses 35-37. What was the result of Jesus’ interaction with the man? (35) What instructions did Jesus give the people? (36a) How did the people respond to Jesus? (36b, 37) What does this event reveal about who Jesus is? (Isa 35:5,6)</w:t>
      </w:r>
    </w:p>
    <w:p w:rsidR="00000000" w:rsidDel="00000000" w:rsidP="00000000" w:rsidRDefault="00000000" w:rsidRPr="00000000" w14:paraId="0000000F">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