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center"/>
        <w:rPr>
          <w:b w:val="1"/>
          <w:sz w:val="24"/>
          <w:szCs w:val="24"/>
          <w:highlight w:val="white"/>
        </w:rPr>
      </w:pPr>
      <w:r w:rsidDel="00000000" w:rsidR="00000000" w:rsidRPr="00000000">
        <w:rPr>
          <w:b w:val="1"/>
          <w:sz w:val="24"/>
          <w:szCs w:val="24"/>
          <w:highlight w:val="white"/>
          <w:rtl w:val="0"/>
        </w:rPr>
        <w:t xml:space="preserve">JESUS, LORD OF THE SABBATH</w:t>
      </w:r>
    </w:p>
    <w:p w:rsidR="00000000" w:rsidDel="00000000" w:rsidP="00000000" w:rsidRDefault="00000000" w:rsidRPr="00000000" w14:paraId="0000000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b w:val="1"/>
          <w:sz w:val="24"/>
          <w:szCs w:val="24"/>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Mark 2:23-27</w:t>
      </w:r>
    </w:p>
    <w:p w:rsidR="00000000" w:rsidDel="00000000" w:rsidP="00000000" w:rsidRDefault="00000000" w:rsidRPr="00000000" w14:paraId="0000000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Key Verse 28</w:t>
      </w:r>
    </w:p>
    <w:p w:rsidR="00000000" w:rsidDel="00000000" w:rsidP="00000000" w:rsidRDefault="00000000" w:rsidRPr="00000000" w14:paraId="0000000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center"/>
        <w:rPr>
          <w:color w:val="ff0000"/>
          <w:sz w:val="24"/>
          <w:szCs w:val="24"/>
          <w:highlight w:val="white"/>
        </w:rPr>
      </w:pPr>
      <w:r w:rsidDel="00000000" w:rsidR="00000000" w:rsidRPr="00000000">
        <w:rPr>
          <w:color w:val="ff0000"/>
          <w:sz w:val="24"/>
          <w:szCs w:val="24"/>
          <w:highlight w:val="white"/>
          <w:rtl w:val="0"/>
        </w:rPr>
        <w:t xml:space="preserve">So the Son of Man is Lord even of the Sabbath.”</w:t>
      </w:r>
    </w:p>
    <w:p w:rsidR="00000000" w:rsidDel="00000000" w:rsidP="00000000" w:rsidRDefault="00000000" w:rsidRPr="00000000" w14:paraId="00000007">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Read verses 23-24. What did Jesus’ disciples do on one Sabbath? On what basis did the Pharisees accuse them? (Ex 20:8-11) </w:t>
      </w:r>
    </w:p>
    <w:p w:rsidR="00000000" w:rsidDel="00000000" w:rsidP="00000000" w:rsidRDefault="00000000" w:rsidRPr="00000000" w14:paraId="0000000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Read verses 25-26. How did Jesus defend His disciples? (1Sam 21) How did the Pharisees miss the point of God’s law? </w:t>
      </w:r>
    </w:p>
    <w:p w:rsidR="00000000" w:rsidDel="00000000" w:rsidP="00000000" w:rsidRDefault="00000000" w:rsidRPr="00000000" w14:paraId="0000000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Read verses 27-28. What else did Jesus teach the Pharisees? (27) What does it mean that the Sabbath was made for man? What did Jesus declare about Himself? What should be the focus of the Sabbath and how can we have real rest? (Mt 11:28-29) </w:t>
      </w:r>
    </w:p>
    <w:p w:rsidR="00000000" w:rsidDel="00000000" w:rsidP="00000000" w:rsidRDefault="00000000" w:rsidRPr="00000000" w14:paraId="0000001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