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THE POOR WIDOW HAS PUT MORE</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sz w:val="24"/>
          <w:szCs w:val="24"/>
          <w:highlight w:val="white"/>
          <w:rtl w:val="0"/>
        </w:rPr>
        <w:t xml:space="preserve">Mark 12:41~44</w:t>
      </w:r>
    </w:p>
    <w:p w:rsidR="00000000" w:rsidDel="00000000" w:rsidP="00000000" w:rsidRDefault="00000000" w:rsidRPr="00000000" w14:paraId="00000004">
      <w:pPr>
        <w:shd w:fill="ffffff" w:val="clear"/>
        <w:spacing w:after="160" w:lineRule="auto"/>
        <w:rPr>
          <w:sz w:val="24"/>
          <w:szCs w:val="24"/>
          <w:highlight w:val="white"/>
        </w:rPr>
      </w:pPr>
      <w:r w:rsidDel="00000000" w:rsidR="00000000" w:rsidRPr="00000000">
        <w:rPr>
          <w:sz w:val="24"/>
          <w:szCs w:val="24"/>
          <w:highlight w:val="white"/>
          <w:rtl w:val="0"/>
        </w:rPr>
        <w:t xml:space="preserve">Key Verse 43 </w:t>
      </w:r>
    </w:p>
    <w:p w:rsidR="00000000" w:rsidDel="00000000" w:rsidP="00000000" w:rsidRDefault="00000000" w:rsidRPr="00000000" w14:paraId="00000005">
      <w:pPr>
        <w:shd w:fill="ffffff" w:val="clear"/>
        <w:spacing w:after="16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highlight w:val="white"/>
        </w:rPr>
      </w:pPr>
      <w:r w:rsidDel="00000000" w:rsidR="00000000" w:rsidRPr="00000000">
        <w:rPr>
          <w:color w:val="ff0000"/>
          <w:sz w:val="24"/>
          <w:szCs w:val="24"/>
          <w:highlight w:val="white"/>
          <w:rtl w:val="0"/>
        </w:rPr>
        <w:t xml:space="preserve">Calling his disciples to him, Jesus said, “Truly I tell you, this poor widow has put more into the treasury than all the others.”</w:t>
      </w:r>
    </w:p>
    <w:p w:rsidR="00000000" w:rsidDel="00000000" w:rsidP="00000000" w:rsidRDefault="00000000" w:rsidRPr="00000000" w14:paraId="00000007">
      <w:pPr>
        <w:shd w:fill="ffffff" w:val="clear"/>
        <w:spacing w:after="16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Read verse 41. Why might Jesus have observed people as they made their offerings? (40, 41a) What did the offerings of the rich show about them? (41b) </w:t>
      </w:r>
      <w:r w:rsidDel="00000000" w:rsidR="00000000" w:rsidRPr="00000000">
        <w:rPr>
          <w:rtl w:val="0"/>
        </w:rPr>
      </w:r>
    </w:p>
    <w:p w:rsidR="00000000" w:rsidDel="00000000" w:rsidP="00000000" w:rsidRDefault="00000000" w:rsidRPr="00000000" w14:paraId="0000000A">
      <w:pPr>
        <w:shd w:fill="ffffff" w:val="clear"/>
        <w:spacing w:after="160" w:line="276"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verses 42-43. Describe how a poor widow made her offering. (42) What can we learn from Jesus who used everyday events to teach His disciples? (43a) What did Jesus say about this woman’s offering? (43b) What does the expression, “truly I tell you,” teach us about Jesus who took notice of this unnamed widow’s actions? </w:t>
      </w:r>
    </w:p>
    <w:p w:rsidR="00000000" w:rsidDel="00000000" w:rsidP="00000000" w:rsidRDefault="00000000" w:rsidRPr="00000000" w14:paraId="0000000D">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 44. What set this poor widow apart from others? What does this passage reveal about what God truly values? How does this woman show us an example of loving God with all of our heart, soul, mind, and strength? (12:33) </w:t>
      </w:r>
    </w:p>
    <w:p w:rsidR="00000000" w:rsidDel="00000000" w:rsidP="00000000" w:rsidRDefault="00000000" w:rsidRPr="00000000" w14:paraId="00000010">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