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ALWAYS PRAY AND NOT GIVE UP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Luke 18:1-8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Key Verse 1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color w:val="ff0000"/>
          <w:sz w:val="24"/>
          <w:szCs w:val="24"/>
        </w:rPr>
      </w:pPr>
      <w:r w:rsidDel="00000000" w:rsidR="00000000" w:rsidRPr="00000000">
        <w:rPr>
          <w:color w:val="ff0000"/>
          <w:sz w:val="24"/>
          <w:szCs w:val="24"/>
          <w:rtl w:val="0"/>
        </w:rPr>
        <w:t xml:space="preserve">    “Then Jesus told his disciples a parable to show them that they should always pray and not give up.”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 Read verse 1. Why did Jesus tell His disciples a parable? Why do people give up instead of always praying?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 Read verses 2-5. How does Jesus describe the judge? (2) What did a widow plead with him for? (3)  What can we learn from her persistently asking? Why couldn’t the judge refuse her plea? (4-5)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Read verses 6-8. How is God different from the judge? (6-7) Why can we be confident of God’s answers to our persistent prayers? How should we cry out to God day and night as His chosen ones? Why do you think we need faith to pray to the end? (8)</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