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sz w:val="24"/>
          <w:szCs w:val="24"/>
          <w:rtl w:val="0"/>
        </w:rPr>
        <w:t xml:space="preserve">Go, wash in the pool of Siloam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r>
    </w:p>
    <w:p w:rsidR="00000000" w:rsidDel="00000000" w:rsidP="00000000" w:rsidRDefault="00000000" w:rsidRPr="00000000" w14:paraId="00000003">
      <w:pPr>
        <w:spacing w:line="276" w:lineRule="auto"/>
        <w:rPr/>
      </w:pPr>
      <w:hyperlink r:id="rId6">
        <w:r w:rsidDel="00000000" w:rsidR="00000000" w:rsidRPr="00000000">
          <w:rPr>
            <w:color w:val="1155cc"/>
            <w:u w:val="single"/>
            <w:rtl w:val="0"/>
          </w:rPr>
          <w:t xml:space="preserve">John 9:1-12</w:t>
        </w:r>
      </w:hyperlink>
      <w:r w:rsidDel="00000000" w:rsidR="00000000" w:rsidRPr="00000000">
        <w:rPr>
          <w:rtl w:val="0"/>
        </w:rPr>
        <w:t xml:space="preserve"> </w:t>
      </w:r>
      <w:r w:rsidDel="00000000" w:rsidR="00000000" w:rsidRPr="00000000">
        <w:rPr>
          <w:rtl w:val="0"/>
        </w:rPr>
        <w:t xml:space="preserve">Key Verse </w:t>
      </w:r>
      <w:r w:rsidDel="00000000" w:rsidR="00000000" w:rsidRPr="00000000">
        <w:rPr>
          <w:rtl w:val="0"/>
        </w:rPr>
        <w:t xml:space="preserve">07: “and said to him, “Go, wash in the pool of Siloam” (which means Sent). So he went and washed and came back seeing.”</w:t>
      </w:r>
      <w:r w:rsidDel="00000000" w:rsidR="00000000" w:rsidRPr="00000000">
        <w:rPr>
          <w:rtl w:val="0"/>
        </w:rPr>
        <w:br w:type="textWrapping"/>
      </w:r>
    </w:p>
    <w:p w:rsidR="00000000" w:rsidDel="00000000" w:rsidP="00000000" w:rsidRDefault="00000000" w:rsidRPr="00000000" w14:paraId="00000004">
      <w:pPr>
        <w:numPr>
          <w:ilvl w:val="0"/>
          <w:numId w:val="1"/>
        </w:numPr>
        <w:spacing w:line="276" w:lineRule="auto"/>
        <w:ind w:left="720" w:hanging="360"/>
        <w:rPr/>
      </w:pPr>
      <w:r w:rsidDel="00000000" w:rsidR="00000000" w:rsidRPr="00000000">
        <w:rPr>
          <w:rtl w:val="0"/>
        </w:rPr>
        <w:t xml:space="preserve">Look at verses 1-3. Who did Jesus see?(1) What did the disciples assume was the cause of the man’s blindness?(2) Why might we assume that a person’s life issues are caused by sin? What did Jesus say was the reason the man was born blind?(3) What can we learn from this?</w:t>
      </w:r>
    </w:p>
    <w:p w:rsidR="00000000" w:rsidDel="00000000" w:rsidP="00000000" w:rsidRDefault="00000000" w:rsidRPr="00000000" w14:paraId="00000005">
      <w:pPr>
        <w:spacing w:line="276" w:lineRule="auto"/>
        <w:ind w:left="720" w:firstLine="0"/>
        <w:rPr/>
      </w:pPr>
      <w:r w:rsidDel="00000000" w:rsidR="00000000" w:rsidRPr="00000000">
        <w:rPr>
          <w:rtl w:val="0"/>
        </w:rPr>
      </w:r>
    </w:p>
    <w:p w:rsidR="00000000" w:rsidDel="00000000" w:rsidP="00000000" w:rsidRDefault="00000000" w:rsidRPr="00000000" w14:paraId="00000006">
      <w:pPr>
        <w:numPr>
          <w:ilvl w:val="0"/>
          <w:numId w:val="1"/>
        </w:numPr>
        <w:spacing w:line="276" w:lineRule="auto"/>
        <w:ind w:left="720" w:hanging="360"/>
        <w:rPr/>
      </w:pPr>
      <w:r w:rsidDel="00000000" w:rsidR="00000000" w:rsidRPr="00000000">
        <w:rPr>
          <w:rtl w:val="0"/>
        </w:rPr>
        <w:t xml:space="preserve">V3b-5. What are the works of God? Why is it important that the works of God are displayed? Why can no one work when it is night? What is the difference between day and night?(5) What could this look like practically for us today?</w:t>
      </w:r>
    </w:p>
    <w:p w:rsidR="00000000" w:rsidDel="00000000" w:rsidP="00000000" w:rsidRDefault="00000000" w:rsidRPr="00000000" w14:paraId="00000007">
      <w:pPr>
        <w:spacing w:line="276" w:lineRule="auto"/>
        <w:ind w:left="720" w:firstLine="0"/>
        <w:rPr/>
      </w:pPr>
      <w:r w:rsidDel="00000000" w:rsidR="00000000" w:rsidRPr="00000000">
        <w:rPr>
          <w:rtl w:val="0"/>
        </w:rPr>
      </w:r>
    </w:p>
    <w:p w:rsidR="00000000" w:rsidDel="00000000" w:rsidP="00000000" w:rsidRDefault="00000000" w:rsidRPr="00000000" w14:paraId="00000008">
      <w:pPr>
        <w:numPr>
          <w:ilvl w:val="0"/>
          <w:numId w:val="1"/>
        </w:numPr>
        <w:spacing w:line="276" w:lineRule="auto"/>
        <w:ind w:left="720" w:hanging="360"/>
        <w:rPr/>
      </w:pPr>
      <w:r w:rsidDel="00000000" w:rsidR="00000000" w:rsidRPr="00000000">
        <w:rPr>
          <w:rtl w:val="0"/>
        </w:rPr>
        <w:t xml:space="preserve">V6-7. What did Jesus do to the man? What happened to the man born blind? Why might Jesus have used his spit and mud to heal the man’s eyes, what could this symbolize? (</w:t>
      </w:r>
      <w:hyperlink r:id="rId7">
        <w:r w:rsidDel="00000000" w:rsidR="00000000" w:rsidRPr="00000000">
          <w:rPr>
            <w:color w:val="1155cc"/>
            <w:u w:val="single"/>
            <w:rtl w:val="0"/>
          </w:rPr>
          <w:t xml:space="preserve">Gen 2:7</w:t>
        </w:r>
      </w:hyperlink>
      <w:r w:rsidDel="00000000" w:rsidR="00000000" w:rsidRPr="00000000">
        <w:rPr>
          <w:rtl w:val="0"/>
        </w:rPr>
        <w:t xml:space="preserve">, </w:t>
      </w:r>
      <w:hyperlink r:id="rId8">
        <w:r w:rsidDel="00000000" w:rsidR="00000000" w:rsidRPr="00000000">
          <w:rPr>
            <w:color w:val="1155cc"/>
            <w:u w:val="single"/>
            <w:rtl w:val="0"/>
          </w:rPr>
          <w:t xml:space="preserve">Jer 18:6</w:t>
        </w:r>
      </w:hyperlink>
      <w:r w:rsidDel="00000000" w:rsidR="00000000" w:rsidRPr="00000000">
        <w:rPr>
          <w:rtl w:val="0"/>
        </w:rPr>
        <w:t xml:space="preserve">) What might be significant about the man washing in the pool of Siloam, and that Siloam means ‘sent’?(See notes)</w:t>
      </w:r>
    </w:p>
    <w:p w:rsidR="00000000" w:rsidDel="00000000" w:rsidP="00000000" w:rsidRDefault="00000000" w:rsidRPr="00000000" w14:paraId="00000009">
      <w:pPr>
        <w:spacing w:line="276" w:lineRule="auto"/>
        <w:ind w:left="720" w:firstLine="0"/>
        <w:rPr/>
      </w:pPr>
      <w:r w:rsidDel="00000000" w:rsidR="00000000" w:rsidRPr="00000000">
        <w:rPr>
          <w:rtl w:val="0"/>
        </w:rPr>
      </w:r>
    </w:p>
    <w:p w:rsidR="00000000" w:rsidDel="00000000" w:rsidP="00000000" w:rsidRDefault="00000000" w:rsidRPr="00000000" w14:paraId="0000000A">
      <w:pPr>
        <w:numPr>
          <w:ilvl w:val="0"/>
          <w:numId w:val="1"/>
        </w:numPr>
        <w:spacing w:line="276" w:lineRule="auto"/>
        <w:ind w:left="720" w:hanging="360"/>
        <w:rPr/>
      </w:pPr>
      <w:r w:rsidDel="00000000" w:rsidR="00000000" w:rsidRPr="00000000">
        <w:rPr>
          <w:rtl w:val="0"/>
        </w:rPr>
        <w:t xml:space="preserve">V8-12. How much was the man changed after Jesus healed him?(8-9) When the people asked what happened to him, what did he say? What can this example teach us about how Jesus can transform our lives and who we are? Why is it important to understand what Jesus did in our lives and why is our testimony important?(3)</w:t>
      </w:r>
    </w:p>
    <w:p w:rsidR="00000000" w:rsidDel="00000000" w:rsidP="00000000" w:rsidRDefault="00000000" w:rsidRPr="00000000" w14:paraId="0000000B">
      <w:pPr>
        <w:pBdr>
          <w:top w:color="ffffff" w:space="1" w:sz="5" w:val="single"/>
          <w:left w:color="ffffff" w:space="3" w:sz="5" w:val="single"/>
          <w:bottom w:color="ffffff" w:space="1" w:sz="5" w:val="single"/>
          <w:right w:color="ffffff" w:space="3" w:sz="5" w:val="single"/>
          <w:between w:color="ffffff" w:space="1" w:sz="5" w:val="single"/>
        </w:pBdr>
        <w:shd w:fill="ffffff" w:val="clear"/>
        <w:spacing w:before="60" w:line="276" w:lineRule="auto"/>
        <w:rPr>
          <w:highlight w:val="white"/>
        </w:rPr>
      </w:pPr>
      <w:r w:rsidDel="00000000" w:rsidR="00000000" w:rsidRPr="00000000">
        <w:rPr>
          <w:rtl w:val="0"/>
        </w:rPr>
      </w:r>
    </w:p>
    <w:p w:rsidR="00000000" w:rsidDel="00000000" w:rsidP="00000000" w:rsidRDefault="00000000" w:rsidRPr="00000000" w14:paraId="0000000C">
      <w:pPr>
        <w:pBdr>
          <w:top w:color="ffffff" w:space="1" w:sz="5" w:val="single"/>
          <w:left w:color="ffffff" w:space="3" w:sz="5" w:val="single"/>
          <w:bottom w:color="ffffff" w:space="1" w:sz="5" w:val="single"/>
          <w:right w:color="ffffff" w:space="3" w:sz="5" w:val="single"/>
          <w:between w:color="ffffff" w:space="1" w:sz="5" w:val="single"/>
        </w:pBdr>
        <w:shd w:fill="ffffff" w:val="clear"/>
        <w:spacing w:before="60" w:line="276" w:lineRule="auto"/>
        <w:rPr>
          <w:highlight w:val="white"/>
        </w:rPr>
      </w:pPr>
      <w:r w:rsidDel="00000000" w:rsidR="00000000" w:rsidRPr="00000000">
        <w:rPr>
          <w:rtl w:val="0"/>
        </w:rPr>
      </w:r>
    </w:p>
    <w:p w:rsidR="00000000" w:rsidDel="00000000" w:rsidP="00000000" w:rsidRDefault="00000000" w:rsidRPr="00000000" w14:paraId="0000000D">
      <w:pPr>
        <w:pBdr>
          <w:top w:color="ffffff" w:space="1" w:sz="5" w:val="single"/>
          <w:left w:color="ffffff" w:space="3" w:sz="5" w:val="single"/>
          <w:bottom w:color="ffffff" w:space="1" w:sz="5" w:val="single"/>
          <w:right w:color="ffffff" w:space="3" w:sz="5" w:val="single"/>
          <w:between w:color="ffffff" w:space="1" w:sz="5" w:val="single"/>
        </w:pBdr>
        <w:shd w:fill="ffffff" w:val="clear"/>
        <w:spacing w:before="60" w:line="276" w:lineRule="auto"/>
        <w:rPr/>
      </w:pPr>
      <w:r w:rsidDel="00000000" w:rsidR="00000000" w:rsidRPr="00000000">
        <w:rPr>
          <w:b w:val="1"/>
          <w:rtl w:val="0"/>
        </w:rPr>
        <w:t xml:space="preserve">Genesis 2:7 </w:t>
      </w:r>
      <w:r w:rsidDel="00000000" w:rsidR="00000000" w:rsidRPr="00000000">
        <w:rPr>
          <w:rtl w:val="0"/>
        </w:rPr>
        <w:t xml:space="preserve">Then</w:t>
      </w:r>
      <w:r w:rsidDel="00000000" w:rsidR="00000000" w:rsidRPr="00000000">
        <w:rPr>
          <w:rtl w:val="0"/>
        </w:rPr>
        <w:t xml:space="preserve"> the LORD God formed the man of dust from the ground and breathed into his nostrils the breath of life, and the man became a living creature.</w:t>
      </w:r>
    </w:p>
    <w:p w:rsidR="00000000" w:rsidDel="00000000" w:rsidP="00000000" w:rsidRDefault="00000000" w:rsidRPr="00000000" w14:paraId="0000000E">
      <w:pPr>
        <w:pBdr>
          <w:top w:color="ffffff" w:space="1" w:sz="5" w:val="single"/>
          <w:left w:color="ffffff" w:space="3" w:sz="5" w:val="single"/>
          <w:bottom w:color="ffffff" w:space="1" w:sz="5" w:val="single"/>
          <w:right w:color="ffffff" w:space="3" w:sz="5" w:val="single"/>
          <w:between w:color="ffffff" w:space="1" w:sz="5" w:val="single"/>
        </w:pBdr>
        <w:shd w:fill="ffffff" w:val="clear"/>
        <w:spacing w:before="60" w:line="276" w:lineRule="auto"/>
        <w:rPr/>
      </w:pPr>
      <w:r w:rsidDel="00000000" w:rsidR="00000000" w:rsidRPr="00000000">
        <w:rPr>
          <w:b w:val="1"/>
          <w:rtl w:val="0"/>
        </w:rPr>
        <w:t xml:space="preserve">Jeremiah 18:6 </w:t>
      </w:r>
      <w:r w:rsidDel="00000000" w:rsidR="00000000" w:rsidRPr="00000000">
        <w:rPr>
          <w:rtl w:val="0"/>
        </w:rPr>
        <w:t xml:space="preserve">O house of Israel, can I not do with you as this potter has done? declares the </w:t>
      </w:r>
      <w:r w:rsidDel="00000000" w:rsidR="00000000" w:rsidRPr="00000000">
        <w:rPr>
          <w:rtl w:val="0"/>
        </w:rPr>
        <w:t xml:space="preserve">Lord</w:t>
      </w:r>
      <w:r w:rsidDel="00000000" w:rsidR="00000000" w:rsidRPr="00000000">
        <w:rPr>
          <w:rtl w:val="0"/>
        </w:rPr>
        <w:t xml:space="preserve">. Behold, like the clay in the potter's hand, so are you in my hand, O house of Israel. </w:t>
      </w:r>
    </w:p>
    <w:p w:rsidR="00000000" w:rsidDel="00000000" w:rsidP="00000000" w:rsidRDefault="00000000" w:rsidRPr="00000000" w14:paraId="0000000F">
      <w:pPr>
        <w:pBdr>
          <w:top w:color="ffffff" w:space="1" w:sz="5" w:val="single"/>
          <w:left w:color="ffffff" w:space="3" w:sz="5" w:val="single"/>
          <w:bottom w:color="ffffff" w:space="1" w:sz="5" w:val="single"/>
          <w:right w:color="ffffff" w:space="3" w:sz="5" w:val="single"/>
          <w:between w:color="ffffff" w:space="1" w:sz="5" w:val="single"/>
        </w:pBdr>
        <w:shd w:fill="ffffff" w:val="clear"/>
        <w:spacing w:before="60" w:line="276" w:lineRule="auto"/>
        <w:rPr/>
      </w:pPr>
      <w:r w:rsidDel="00000000" w:rsidR="00000000" w:rsidRPr="00000000">
        <w:rPr>
          <w:rtl w:val="0"/>
        </w:rPr>
      </w:r>
    </w:p>
    <w:p w:rsidR="00000000" w:rsidDel="00000000" w:rsidP="00000000" w:rsidRDefault="00000000" w:rsidRPr="00000000" w14:paraId="00000010">
      <w:pPr>
        <w:pBdr>
          <w:top w:color="ffffff" w:space="1" w:sz="5" w:val="single"/>
          <w:left w:color="ffffff" w:space="3" w:sz="5" w:val="single"/>
          <w:bottom w:color="ffffff" w:space="1" w:sz="5" w:val="single"/>
          <w:right w:color="ffffff" w:space="3" w:sz="5" w:val="single"/>
          <w:between w:color="ffffff" w:space="1" w:sz="5" w:val="single"/>
        </w:pBdr>
        <w:shd w:fill="ffffff" w:val="clear"/>
        <w:spacing w:before="60" w:line="276" w:lineRule="auto"/>
        <w:rPr>
          <w:b w:val="1"/>
          <w:highlight w:val="white"/>
        </w:rPr>
      </w:pPr>
      <w:r w:rsidDel="00000000" w:rsidR="00000000" w:rsidRPr="00000000">
        <w:rPr>
          <w:b w:val="1"/>
          <w:highlight w:val="white"/>
          <w:rtl w:val="0"/>
        </w:rPr>
        <w:t xml:space="preserve">Notes: </w:t>
      </w:r>
      <w:r w:rsidDel="00000000" w:rsidR="00000000" w:rsidRPr="00000000">
        <w:rPr>
          <w:rtl w:val="0"/>
        </w:rPr>
        <w:t xml:space="preserve">T</w:t>
      </w:r>
      <w:r w:rsidDel="00000000" w:rsidR="00000000" w:rsidRPr="00000000">
        <w:rPr>
          <w:rtl w:val="0"/>
        </w:rPr>
        <w:t xml:space="preserve">he Pool of Siloam was a fountain of water in Jerusalem, also called Shiloah in </w:t>
      </w:r>
      <w:hyperlink r:id="rId9">
        <w:r w:rsidDel="00000000" w:rsidR="00000000" w:rsidRPr="00000000">
          <w:rPr>
            <w:rtl w:val="0"/>
          </w:rPr>
          <w:t xml:space="preserve">Isa. 8:6</w:t>
        </w:r>
      </w:hyperlink>
      <w:r w:rsidDel="00000000" w:rsidR="00000000" w:rsidRPr="00000000">
        <w:rPr>
          <w:b w:val="1"/>
          <w:highlight w:val="white"/>
          <w:rtl w:val="0"/>
        </w:rPr>
        <w:t xml:space="preserve">.</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ind w:left="0" w:firstLine="0"/>
        <w:rPr>
          <w:highlight w:val="white"/>
        </w:rPr>
      </w:pPr>
      <w:r w:rsidDel="00000000" w:rsidR="00000000" w:rsidRPr="00000000">
        <w:rPr>
          <w:b w:val="1"/>
          <w:highlight w:val="white"/>
          <w:rtl w:val="0"/>
        </w:rPr>
        <w:t xml:space="preserve">Isaiah 8:6-7 </w:t>
      </w:r>
      <w:r w:rsidDel="00000000" w:rsidR="00000000" w:rsidRPr="00000000">
        <w:rPr>
          <w:highlight w:val="white"/>
          <w:rtl w:val="0"/>
        </w:rPr>
        <w:t xml:space="preserve">Because this people has refused the waters of Shiloah that flow gently, and rejoice over Rezin and the son of Remaliah, therefore, behold, the Lord is bringing up against them the waters of the Euphrates, mighty and many, the king of Assyria and all his glory. And it will rise over all its channels and go over all its banks.</w:t>
      </w:r>
    </w:p>
    <w:p w:rsidR="00000000" w:rsidDel="00000000" w:rsidP="00000000" w:rsidRDefault="00000000" w:rsidRPr="00000000" w14:paraId="00000012">
      <w:pPr>
        <w:spacing w:line="276" w:lineRule="auto"/>
        <w:rPr>
          <w:highlight w:val="white"/>
        </w:rPr>
      </w:pPr>
      <w:r w:rsidDel="00000000" w:rsidR="00000000" w:rsidRPr="00000000">
        <w:rPr>
          <w:rtl w:val="0"/>
        </w:rPr>
      </w:r>
    </w:p>
    <w:p w:rsidR="00000000" w:rsidDel="00000000" w:rsidP="00000000" w:rsidRDefault="00000000" w:rsidRPr="00000000" w14:paraId="00000013">
      <w:pPr>
        <w:spacing w:line="276" w:lineRule="auto"/>
        <w:ind w:left="0" w:firstLine="0"/>
        <w:rPr>
          <w:highlight w:val="white"/>
        </w:rPr>
      </w:pPr>
      <w:r w:rsidDel="00000000" w:rsidR="00000000" w:rsidRPr="00000000">
        <w:rPr>
          <w:highlight w:val="white"/>
          <w:rtl w:val="0"/>
        </w:rPr>
        <w:t xml:space="preserve">Rezin was the king of Syria. The son of Remaliah was the king of Israel/Samaria.</w:t>
        <w:br w:type="textWrapping"/>
        <w:t xml:space="preserve">Both of these kings were against Judah and did not follow the Lord. The people of Judah in Isaiah’s time trusted in these kings and in their kingdoms’ power (The Euphrates River) instead of the gentle waters of Shiloah which represent the promise of God's salvation, that God would send a savior. The people of Israel were blind to God's salvation.</w:t>
      </w:r>
      <w:r w:rsidDel="00000000" w:rsidR="00000000" w:rsidRPr="00000000">
        <w:rPr>
          <w:rtl w:val="0"/>
        </w:rPr>
      </w:r>
    </w:p>
    <w:sectPr>
      <w:headerReference r:id="rId10" w:type="default"/>
      <w:footerReference r:id="rId11"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blueletterbible.org/esv/isa/8/6/" TargetMode="External"/><Relationship Id="rId5" Type="http://schemas.openxmlformats.org/officeDocument/2006/relationships/styles" Target="styles.xml"/><Relationship Id="rId6" Type="http://schemas.openxmlformats.org/officeDocument/2006/relationships/hyperlink" Target="https://www.biblegateway.com/passage/?search=John%209%3A1-12&amp;version=ESV" TargetMode="External"/><Relationship Id="rId7" Type="http://schemas.openxmlformats.org/officeDocument/2006/relationships/hyperlink" Target="https://www.biblegateway.com/passage/?search=Gen%202%3A7&amp;version=ESV" TargetMode="External"/><Relationship Id="rId8" Type="http://schemas.openxmlformats.org/officeDocument/2006/relationships/hyperlink" Target="https://www.biblegateway.com/passage/?search=Jer%2018%3A6&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