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center"/>
        <w:rPr>
          <w:sz w:val="28"/>
          <w:szCs w:val="28"/>
        </w:rPr>
      </w:pPr>
      <w:r w:rsidDel="00000000" w:rsidR="00000000" w:rsidRPr="00000000">
        <w:rPr>
          <w:sz w:val="28"/>
          <w:szCs w:val="28"/>
          <w:rtl w:val="0"/>
        </w:rPr>
        <w:t xml:space="preserve">I Am The Resurrection And The Life</w:t>
        <w:br w:type="textWrapping"/>
      </w:r>
    </w:p>
    <w:p w:rsidR="00000000" w:rsidDel="00000000" w:rsidP="00000000" w:rsidRDefault="00000000" w:rsidRPr="00000000" w14:paraId="00000002">
      <w:pPr>
        <w:spacing w:line="276" w:lineRule="auto"/>
        <w:rPr/>
      </w:pPr>
      <w:hyperlink r:id="rId6">
        <w:r w:rsidDel="00000000" w:rsidR="00000000" w:rsidRPr="00000000">
          <w:rPr>
            <w:color w:val="1155cc"/>
            <w:u w:val="single"/>
            <w:rtl w:val="0"/>
          </w:rPr>
          <w:t xml:space="preserve">John 11:17-37</w:t>
        </w:r>
      </w:hyperlink>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Key Verse 25: Jesus said to her, “I am the resurrection and the life. Whoever believes in me, though he die, yet shall he live</w:t>
      </w:r>
    </w:p>
    <w:p w:rsidR="00000000" w:rsidDel="00000000" w:rsidP="00000000" w:rsidRDefault="00000000" w:rsidRPr="00000000" w14:paraId="00000004">
      <w:pPr>
        <w:spacing w:line="276" w:lineRule="auto"/>
        <w:ind w:left="0" w:firstLine="0"/>
        <w:rPr/>
      </w:pPr>
      <w:r w:rsidDel="00000000" w:rsidR="00000000" w:rsidRPr="00000000">
        <w:rPr>
          <w:rtl w:val="0"/>
        </w:rPr>
      </w:r>
    </w:p>
    <w:p w:rsidR="00000000" w:rsidDel="00000000" w:rsidP="00000000" w:rsidRDefault="00000000" w:rsidRPr="00000000" w14:paraId="00000005">
      <w:pPr>
        <w:spacing w:line="276" w:lineRule="auto"/>
        <w:ind w:left="0" w:firstLine="0"/>
        <w:rPr/>
      </w:pPr>
      <w:r w:rsidDel="00000000" w:rsidR="00000000" w:rsidRPr="00000000">
        <w:rPr>
          <w:rtl w:val="0"/>
        </w:rPr>
      </w:r>
    </w:p>
    <w:p w:rsidR="00000000" w:rsidDel="00000000" w:rsidP="00000000" w:rsidRDefault="00000000" w:rsidRPr="00000000" w14:paraId="00000006">
      <w:pPr>
        <w:numPr>
          <w:ilvl w:val="0"/>
          <w:numId w:val="1"/>
        </w:numPr>
        <w:spacing w:line="360" w:lineRule="auto"/>
        <w:ind w:left="720" w:hanging="360"/>
        <w:rPr/>
      </w:pPr>
      <w:r w:rsidDel="00000000" w:rsidR="00000000" w:rsidRPr="00000000">
        <w:rPr>
          <w:rtl w:val="0"/>
        </w:rPr>
        <w:t xml:space="preserve">Look at verses </w:t>
      </w:r>
      <w:r w:rsidDel="00000000" w:rsidR="00000000" w:rsidRPr="00000000">
        <w:rPr>
          <w:rtl w:val="0"/>
        </w:rPr>
        <w:t xml:space="preserve">17-20. Describe the situation, what happened to Lazarus? Why do you think Mary remained seated in the house and didn't go to see Jesus?</w:t>
      </w:r>
    </w:p>
    <w:p w:rsidR="00000000" w:rsidDel="00000000" w:rsidP="00000000" w:rsidRDefault="00000000" w:rsidRPr="00000000" w14:paraId="00000007">
      <w:pPr>
        <w:spacing w:line="360" w:lineRule="auto"/>
        <w:ind w:left="720" w:firstLine="0"/>
        <w:rPr/>
      </w:pPr>
      <w:r w:rsidDel="00000000" w:rsidR="00000000" w:rsidRPr="00000000">
        <w:rPr>
          <w:rtl w:val="0"/>
        </w:rPr>
      </w:r>
    </w:p>
    <w:p w:rsidR="00000000" w:rsidDel="00000000" w:rsidP="00000000" w:rsidRDefault="00000000" w:rsidRPr="00000000" w14:paraId="00000008">
      <w:pPr>
        <w:numPr>
          <w:ilvl w:val="0"/>
          <w:numId w:val="1"/>
        </w:numPr>
        <w:spacing w:line="360" w:lineRule="auto"/>
        <w:ind w:left="720" w:hanging="360"/>
        <w:rPr>
          <w:u w:val="none"/>
        </w:rPr>
      </w:pPr>
      <w:r w:rsidDel="00000000" w:rsidR="00000000" w:rsidRPr="00000000">
        <w:rPr>
          <w:rtl w:val="0"/>
        </w:rPr>
        <w:t xml:space="preserve">V21-24. What issue did Martha bring to Jesus (21) How did Jesus answer Martha?(23) What did Martha assume Jesus meant?(24) How was Martha’s understanding correct? What did she not fully understand or believe yet?</w:t>
      </w:r>
    </w:p>
    <w:p w:rsidR="00000000" w:rsidDel="00000000" w:rsidP="00000000" w:rsidRDefault="00000000" w:rsidRPr="00000000" w14:paraId="00000009">
      <w:pPr>
        <w:spacing w:line="360" w:lineRule="auto"/>
        <w:ind w:left="1440" w:firstLine="0"/>
        <w:rPr/>
      </w:pPr>
      <w:r w:rsidDel="00000000" w:rsidR="00000000" w:rsidRPr="00000000">
        <w:rPr>
          <w:rtl w:val="0"/>
        </w:rPr>
      </w:r>
    </w:p>
    <w:p w:rsidR="00000000" w:rsidDel="00000000" w:rsidP="00000000" w:rsidRDefault="00000000" w:rsidRPr="00000000" w14:paraId="0000000A">
      <w:pPr>
        <w:numPr>
          <w:ilvl w:val="0"/>
          <w:numId w:val="1"/>
        </w:numPr>
        <w:spacing w:line="360" w:lineRule="auto"/>
        <w:ind w:left="720" w:hanging="360"/>
        <w:rPr>
          <w:u w:val="none"/>
        </w:rPr>
      </w:pPr>
      <w:r w:rsidDel="00000000" w:rsidR="00000000" w:rsidRPr="00000000">
        <w:rPr>
          <w:rtl w:val="0"/>
        </w:rPr>
        <w:t xml:space="preserve">V25-28. What did Jesus say he was? How does this new title address Martha's problem?(25-26) What did Martha believe?(27) After Martha's attention was redirected to who Jesus was, what did she do next?(28) Why?</w:t>
      </w:r>
    </w:p>
    <w:p w:rsidR="00000000" w:rsidDel="00000000" w:rsidP="00000000" w:rsidRDefault="00000000" w:rsidRPr="00000000" w14:paraId="0000000B">
      <w:pPr>
        <w:spacing w:line="360" w:lineRule="auto"/>
        <w:ind w:left="720" w:firstLine="0"/>
        <w:rPr/>
      </w:pPr>
      <w:r w:rsidDel="00000000" w:rsidR="00000000" w:rsidRPr="00000000">
        <w:rPr>
          <w:rtl w:val="0"/>
        </w:rPr>
      </w:r>
    </w:p>
    <w:p w:rsidR="00000000" w:rsidDel="00000000" w:rsidP="00000000" w:rsidRDefault="00000000" w:rsidRPr="00000000" w14:paraId="0000000C">
      <w:pPr>
        <w:numPr>
          <w:ilvl w:val="0"/>
          <w:numId w:val="1"/>
        </w:numPr>
        <w:spacing w:line="360" w:lineRule="auto"/>
        <w:ind w:left="720" w:hanging="360"/>
        <w:rPr>
          <w:u w:val="none"/>
        </w:rPr>
      </w:pPr>
      <w:r w:rsidDel="00000000" w:rsidR="00000000" w:rsidRPr="00000000">
        <w:rPr>
          <w:rtl w:val="0"/>
        </w:rPr>
        <w:t xml:space="preserve">V29-37. What issue did Mary bring to Jesus?(32) What happened when Jesus saw Mary and the others weeping? What did Jesus say?(34) Why do you think Jesus wept?(35)</w:t>
      </w:r>
    </w:p>
    <w:p w:rsidR="00000000" w:rsidDel="00000000" w:rsidP="00000000" w:rsidRDefault="00000000" w:rsidRPr="00000000" w14:paraId="0000000D">
      <w:pPr>
        <w:spacing w:line="360" w:lineRule="auto"/>
        <w:ind w:left="720" w:firstLine="0"/>
        <w:rPr/>
      </w:pPr>
      <w:r w:rsidDel="00000000" w:rsidR="00000000" w:rsidRPr="00000000">
        <w:rPr>
          <w:rtl w:val="0"/>
        </w:rPr>
      </w:r>
    </w:p>
    <w:p w:rsidR="00000000" w:rsidDel="00000000" w:rsidP="00000000" w:rsidRDefault="00000000" w:rsidRPr="00000000" w14:paraId="0000000E">
      <w:pPr>
        <w:numPr>
          <w:ilvl w:val="0"/>
          <w:numId w:val="1"/>
        </w:numPr>
        <w:spacing w:line="360" w:lineRule="auto"/>
        <w:ind w:left="720" w:hanging="360"/>
      </w:pPr>
      <w:r w:rsidDel="00000000" w:rsidR="00000000" w:rsidRPr="00000000">
        <w:rPr>
          <w:rtl w:val="0"/>
        </w:rPr>
        <w:t xml:space="preserve">Look at verses 21, 32, and 37. What did Martha, Mary, and everyone else expect of Jesus, why were they disappointed with him?</w:t>
      </w:r>
    </w:p>
    <w:p w:rsidR="00000000" w:rsidDel="00000000" w:rsidP="00000000" w:rsidRDefault="00000000" w:rsidRPr="00000000" w14:paraId="0000000F">
      <w:pPr>
        <w:spacing w:line="360" w:lineRule="auto"/>
        <w:ind w:left="720" w:firstLine="0"/>
        <w:rPr/>
      </w:pPr>
      <w:r w:rsidDel="00000000" w:rsidR="00000000" w:rsidRPr="00000000">
        <w:rPr>
          <w:rtl w:val="0"/>
        </w:rPr>
      </w:r>
    </w:p>
    <w:p w:rsidR="00000000" w:rsidDel="00000000" w:rsidP="00000000" w:rsidRDefault="00000000" w:rsidRPr="00000000" w14:paraId="00000010">
      <w:pPr>
        <w:numPr>
          <w:ilvl w:val="1"/>
          <w:numId w:val="1"/>
        </w:numPr>
        <w:spacing w:line="360" w:lineRule="auto"/>
        <w:ind w:left="1440" w:hanging="360"/>
      </w:pPr>
      <w:r w:rsidDel="00000000" w:rsidR="00000000" w:rsidRPr="00000000">
        <w:rPr>
          <w:rtl w:val="0"/>
        </w:rPr>
        <w:t xml:space="preserve">How might we live our lives when we don't fully understand who Jesus is or the works that he is doing in our lives? What should we do if this happens to us?(28)</w:t>
      </w:r>
      <w:r w:rsidDel="00000000" w:rsidR="00000000" w:rsidRPr="00000000">
        <w:rPr>
          <w:rtl w:val="0"/>
        </w:rPr>
      </w:r>
    </w:p>
    <w:sectPr>
      <w:headerReference r:id="rId7" w:type="default"/>
      <w:footerReference r:id="rId8"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2011%3A17-37&amp;version=ESV"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