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Mark 5:35-43</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While Jesus was still speaking, some people came from the house of Jairus, the synagogue leader.“Your daughter is dead,” they said. “Why bother the teacher anymore?”</w:t>
            </w:r>
          </w:p>
          <w:p w:rsidR="00000000" w:rsidDel="00000000" w:rsidP="00000000" w:rsidRDefault="00000000" w:rsidRPr="00000000" w14:paraId="00000004">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Overhearing[</w:t>
            </w:r>
            <w:hyperlink r:id="rId6">
              <w:r w:rsidDel="00000000" w:rsidR="00000000" w:rsidRPr="00000000">
                <w:rPr>
                  <w:rFonts w:ascii="Times New Roman" w:cs="Times New Roman" w:eastAsia="Times New Roman" w:hAnsi="Times New Roman"/>
                  <w:color w:val="b34b2c"/>
                  <w:sz w:val="24"/>
                  <w:szCs w:val="24"/>
                  <w:rtl w:val="0"/>
                </w:rPr>
                <w:t xml:space="preserve">c</w:t>
              </w:r>
            </w:hyperlink>
            <w:r w:rsidDel="00000000" w:rsidR="00000000" w:rsidRPr="00000000">
              <w:rPr>
                <w:rFonts w:ascii="Times New Roman" w:cs="Times New Roman" w:eastAsia="Times New Roman" w:hAnsi="Times New Roman"/>
                <w:sz w:val="24"/>
                <w:szCs w:val="24"/>
                <w:rtl w:val="0"/>
              </w:rPr>
              <w:t xml:space="preserve">] what they said, Jesus told him, “Don’t be afraid; just believe.”</w:t>
            </w:r>
          </w:p>
          <w:p w:rsidR="00000000" w:rsidDel="00000000" w:rsidP="00000000" w:rsidRDefault="00000000" w:rsidRPr="00000000" w14:paraId="00000005">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He did not let anyone follow him except Peter, James and John the brother of James. 38 When they came to the home of the synagogue leader, Jesus saw a commotion, with people crying and wailing loudly. 39 He went in and said to them, “Why all this commotion and wailing? The child is not dead but asleep.” 40 But they laughed at him.</w:t>
            </w:r>
          </w:p>
          <w:p w:rsidR="00000000" w:rsidDel="00000000" w:rsidP="00000000" w:rsidRDefault="00000000" w:rsidRPr="00000000" w14:paraId="00000006">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 put them all out, he took the child’s father and mother and the disciples who were with him, and went in where the child was. 41 He took her by the hand and said to her, </w:t>
            </w:r>
            <w:r w:rsidDel="00000000" w:rsidR="00000000" w:rsidRPr="00000000">
              <w:rPr>
                <w:rFonts w:ascii="Times New Roman" w:cs="Times New Roman" w:eastAsia="Times New Roman" w:hAnsi="Times New Roman"/>
                <w:i w:val="1"/>
                <w:sz w:val="24"/>
                <w:szCs w:val="24"/>
                <w:rtl w:val="0"/>
              </w:rPr>
              <w:t xml:space="preserve">“Talitha koum!”</w:t>
            </w:r>
            <w:r w:rsidDel="00000000" w:rsidR="00000000" w:rsidRPr="00000000">
              <w:rPr>
                <w:rFonts w:ascii="Times New Roman" w:cs="Times New Roman" w:eastAsia="Times New Roman" w:hAnsi="Times New Roman"/>
                <w:sz w:val="24"/>
                <w:szCs w:val="24"/>
                <w:rtl w:val="0"/>
              </w:rPr>
              <w:t xml:space="preserve"> (which means “Little girl, I say to you, get up!”). 42 Immediately the girl stood up and began to walk around (she was twelve years old). At this they were completely astonished. 43 He gave strict orders not to let anyone know about this, and told them to give her something to eat.</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B">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Historical Narrative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 Big Picture</w:t>
      </w:r>
    </w:p>
    <w:p w:rsidR="00000000" w:rsidDel="00000000" w:rsidP="00000000" w:rsidRDefault="00000000" w:rsidRPr="00000000" w14:paraId="00000011">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2">
      <w:pPr>
        <w:rPr>
          <w:color w:val="000000"/>
        </w:rPr>
      </w:pPr>
      <w:r w:rsidDel="00000000" w:rsidR="00000000" w:rsidRPr="00000000">
        <w:rPr>
          <w:color w:val="000000"/>
          <w:rtl w:val="0"/>
        </w:rPr>
        <w:t xml:space="preserve">    </w:t>
      </w:r>
      <w:r w:rsidDel="00000000" w:rsidR="00000000" w:rsidRPr="00000000">
        <w:rPr>
          <w:color w:val="000000"/>
          <w:rtl w:val="0"/>
        </w:rPr>
        <w:t xml:space="preserve">🡪 Refer to the book of Mark gospel Introduction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7">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8">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9">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following division.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6">
      <w:pPr>
        <w:rPr/>
      </w:pPr>
      <w:r w:rsidDel="00000000" w:rsidR="00000000" w:rsidRPr="00000000">
        <w:rPr>
          <w:rtl w:val="0"/>
        </w:rPr>
        <w:t xml:space="preserve">    - Who (main characters) :</w:t>
      </w:r>
    </w:p>
    <w:p w:rsidR="00000000" w:rsidDel="00000000" w:rsidP="00000000" w:rsidRDefault="00000000" w:rsidRPr="00000000" w14:paraId="00000027">
      <w:pPr>
        <w:rPr/>
      </w:pPr>
      <w:r w:rsidDel="00000000" w:rsidR="00000000" w:rsidRPr="00000000">
        <w:rPr>
          <w:rtl w:val="0"/>
        </w:rPr>
        <w:t xml:space="preserve">    - When (time) :</w:t>
      </w:r>
    </w:p>
    <w:p w:rsidR="00000000" w:rsidDel="00000000" w:rsidP="00000000" w:rsidRDefault="00000000" w:rsidRPr="00000000" w14:paraId="00000028">
      <w:pPr>
        <w:rPr/>
      </w:pPr>
      <w:r w:rsidDel="00000000" w:rsidR="00000000" w:rsidRPr="00000000">
        <w:rPr>
          <w:rtl w:val="0"/>
        </w:rPr>
        <w:t xml:space="preserve">    - Where (place) : </w:t>
      </w:r>
    </w:p>
    <w:p w:rsidR="00000000" w:rsidDel="00000000" w:rsidP="00000000" w:rsidRDefault="00000000" w:rsidRPr="00000000" w14:paraId="00000029">
      <w:pPr>
        <w:rPr/>
      </w:pPr>
      <w:r w:rsidDel="00000000" w:rsidR="00000000" w:rsidRPr="00000000">
        <w:rPr>
          <w:rtl w:val="0"/>
        </w:rPr>
        <w:t xml:space="preserve">    - What (what happened?)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C">
      <w:pPr>
        <w:rPr>
          <w:b w:val="1"/>
        </w:rPr>
      </w:pPr>
      <w:r w:rsidDel="00000000" w:rsidR="00000000" w:rsidRPr="00000000">
        <w:rPr>
          <w:b w:val="1"/>
          <w:rtl w:val="0"/>
        </w:rPr>
        <w:t xml:space="preserve">  - emphasized word</w:t>
      </w:r>
    </w:p>
    <w:p w:rsidR="00000000" w:rsidDel="00000000" w:rsidP="00000000" w:rsidRDefault="00000000" w:rsidRPr="00000000" w14:paraId="0000002D">
      <w:pPr>
        <w:rPr>
          <w:b w:val="1"/>
        </w:rPr>
      </w:pPr>
      <w:r w:rsidDel="00000000" w:rsidR="00000000" w:rsidRPr="00000000">
        <w:rPr>
          <w:b w:val="1"/>
          <w:rtl w:val="0"/>
        </w:rPr>
        <w:t xml:space="preserve">  - repeated word</w:t>
      </w:r>
    </w:p>
    <w:p w:rsidR="00000000" w:rsidDel="00000000" w:rsidP="00000000" w:rsidRDefault="00000000" w:rsidRPr="00000000" w14:paraId="0000002E">
      <w:pPr>
        <w:rPr>
          <w:color w:val="808080"/>
        </w:rPr>
      </w:pPr>
      <w:r w:rsidDel="00000000" w:rsidR="00000000" w:rsidRPr="00000000">
        <w:rPr>
          <w:color w:val="808080"/>
          <w:rtl w:val="0"/>
        </w:rPr>
        <w:t xml:space="preserve">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1">
      <w:pPr>
        <w:rPr>
          <w:color w:val="808080"/>
        </w:rPr>
      </w:pPr>
      <w:r w:rsidDel="00000000" w:rsidR="00000000" w:rsidRPr="00000000">
        <w:rPr>
          <w:color w:val="808080"/>
          <w:rtl w:val="0"/>
        </w:rPr>
        <w:t xml:space="preserve"> </w:t>
      </w:r>
    </w:p>
    <w:p w:rsidR="00000000" w:rsidDel="00000000" w:rsidP="00000000" w:rsidRDefault="00000000" w:rsidRPr="00000000" w14:paraId="00000032">
      <w:pPr>
        <w:rPr>
          <w:color w:val="80808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4. Write down the connections.</w:t>
      </w:r>
    </w:p>
    <w:p w:rsidR="00000000" w:rsidDel="00000000" w:rsidP="00000000" w:rsidRDefault="00000000" w:rsidRPr="00000000" w14:paraId="00000034">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8">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6. What are key words and verses?</w:t>
      </w:r>
    </w:p>
    <w:p w:rsidR="00000000" w:rsidDel="00000000" w:rsidP="00000000" w:rsidRDefault="00000000" w:rsidRPr="00000000" w14:paraId="0000003D">
      <w:pPr>
        <w:rPr>
          <w:color w:val="a6a6a6"/>
        </w:rPr>
      </w:pPr>
      <w:r w:rsidDel="00000000" w:rsidR="00000000" w:rsidRPr="00000000">
        <w:rPr>
          <w:color w:val="a6a6a6"/>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0">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2">
            <w:pPr>
              <w:rPr>
                <w:b w:val="1"/>
              </w:rPr>
            </w:pPr>
            <w:r w:rsidDel="00000000" w:rsidR="00000000" w:rsidRPr="00000000">
              <w:rPr>
                <w:b w:val="1"/>
                <w:rtl w:val="0"/>
              </w:rPr>
              <w:t xml:space="preserve">8. Interpretation &amp; Application </w:t>
            </w:r>
          </w:p>
          <w:p w:rsidR="00000000" w:rsidDel="00000000" w:rsidP="00000000" w:rsidRDefault="00000000" w:rsidRPr="00000000" w14:paraId="00000043">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4">
            <w:pPr>
              <w:rPr>
                <w:b w:val="1"/>
              </w:rPr>
            </w:pPr>
            <w:r w:rsidDel="00000000" w:rsidR="00000000" w:rsidRPr="00000000">
              <w:rPr>
                <w:b w:val="1"/>
                <w:rtl w:val="0"/>
              </w:rPr>
              <w:t xml:space="preserve">   1) Interpretive questions? (The questions that we make to get the lessen from the text)</w:t>
            </w:r>
          </w:p>
          <w:p w:rsidR="00000000" w:rsidDel="00000000" w:rsidP="00000000" w:rsidRDefault="00000000" w:rsidRPr="00000000" w14:paraId="00000045">
            <w:pPr>
              <w:rPr/>
            </w:pPr>
            <w:r w:rsidDel="00000000" w:rsidR="00000000" w:rsidRPr="00000000">
              <w:rPr>
                <w:rtl w:val="0"/>
              </w:rPr>
              <w:t xml:space="preserve">Ex) Why should we love one another?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   3) Apply the text to your life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Word that touched your heart</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can you do to obey the word? (try to write specific action)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III. Let’s share our application in group taking turn.</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4">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5">
            <w:pPr>
              <w:rPr>
                <w:b w:val="1"/>
              </w:rPr>
            </w:pPr>
            <w:r w:rsidDel="00000000" w:rsidR="00000000" w:rsidRPr="00000000">
              <w:rPr>
                <w:b w:val="1"/>
                <w:rtl w:val="0"/>
              </w:rPr>
              <w:t xml:space="preserve">&lt;Areas to Examine&gt;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My relation with God </w:t>
            </w:r>
          </w:p>
          <w:p w:rsidR="00000000" w:rsidDel="00000000" w:rsidP="00000000" w:rsidRDefault="00000000" w:rsidRPr="00000000" w14:paraId="00000068">
            <w:pPr>
              <w:rPr/>
            </w:pPr>
            <w:r w:rsidDel="00000000" w:rsidR="00000000" w:rsidRPr="00000000">
              <w:rPr>
                <w:rtl w:val="0"/>
              </w:rPr>
              <w:t xml:space="preserve">My personal life </w:t>
            </w:r>
          </w:p>
          <w:p w:rsidR="00000000" w:rsidDel="00000000" w:rsidP="00000000" w:rsidRDefault="00000000" w:rsidRPr="00000000" w14:paraId="00000069">
            <w:pPr>
              <w:rPr/>
            </w:pPr>
            <w:r w:rsidDel="00000000" w:rsidR="00000000" w:rsidRPr="00000000">
              <w:rPr>
                <w:rtl w:val="0"/>
              </w:rPr>
              <w:t xml:space="preserve">My relations with others</w:t>
            </w:r>
          </w:p>
          <w:p w:rsidR="00000000" w:rsidDel="00000000" w:rsidP="00000000" w:rsidRDefault="00000000" w:rsidRPr="00000000" w14:paraId="0000006A">
            <w:pPr>
              <w:rPr/>
            </w:pPr>
            <w:r w:rsidDel="00000000" w:rsidR="00000000" w:rsidRPr="00000000">
              <w:rPr>
                <w:rtl w:val="0"/>
              </w:rPr>
              <w:t xml:space="preserve">   (family,church,work..)</w:t>
            </w:r>
          </w:p>
          <w:p w:rsidR="00000000" w:rsidDel="00000000" w:rsidP="00000000" w:rsidRDefault="00000000" w:rsidRPr="00000000" w14:paraId="0000006B">
            <w:pPr>
              <w:rPr/>
            </w:pPr>
            <w:r w:rsidDel="00000000" w:rsidR="00000000" w:rsidRPr="00000000">
              <w:rPr>
                <w:rtl w:val="0"/>
              </w:rPr>
              <w:t xml:space="preserve">My relation with the enemy</w:t>
            </w:r>
          </w:p>
          <w:p w:rsidR="00000000" w:rsidDel="00000000" w:rsidP="00000000" w:rsidRDefault="00000000" w:rsidRPr="00000000" w14:paraId="0000006C">
            <w:pPr>
              <w:rPr/>
            </w:pPr>
            <w:r w:rsidDel="00000000" w:rsidR="00000000" w:rsidRPr="00000000">
              <w:rPr>
                <w:rtl w:val="0"/>
              </w:rPr>
              <w:t xml:space="preserve">My world</w:t>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Is there an example for me to follow?</w:t>
            </w:r>
          </w:p>
          <w:p w:rsidR="00000000" w:rsidDel="00000000" w:rsidP="00000000" w:rsidRDefault="00000000" w:rsidRPr="00000000" w14:paraId="00000070">
            <w:pPr>
              <w:rPr/>
            </w:pPr>
            <w:r w:rsidDel="00000000" w:rsidR="00000000" w:rsidRPr="00000000">
              <w:rPr>
                <w:rtl w:val="0"/>
              </w:rPr>
              <w:t xml:space="preserve">Is there a sin to avoid?</w:t>
            </w:r>
          </w:p>
          <w:p w:rsidR="00000000" w:rsidDel="00000000" w:rsidP="00000000" w:rsidRDefault="00000000" w:rsidRPr="00000000" w14:paraId="00000071">
            <w:pPr>
              <w:rPr/>
            </w:pPr>
            <w:r w:rsidDel="00000000" w:rsidR="00000000" w:rsidRPr="00000000">
              <w:rPr>
                <w:rtl w:val="0"/>
              </w:rPr>
              <w:t xml:space="preserve">Is there a promise to claim?</w:t>
            </w:r>
          </w:p>
          <w:p w:rsidR="00000000" w:rsidDel="00000000" w:rsidP="00000000" w:rsidRDefault="00000000" w:rsidRPr="00000000" w14:paraId="00000072">
            <w:pPr>
              <w:rPr/>
            </w:pPr>
            <w:r w:rsidDel="00000000" w:rsidR="00000000" w:rsidRPr="00000000">
              <w:rPr>
                <w:rtl w:val="0"/>
              </w:rPr>
              <w:t xml:space="preserve">Is there a prayer to repeat?</w:t>
            </w:r>
          </w:p>
          <w:p w:rsidR="00000000" w:rsidDel="00000000" w:rsidP="00000000" w:rsidRDefault="00000000" w:rsidRPr="00000000" w14:paraId="00000073">
            <w:pPr>
              <w:rPr/>
            </w:pPr>
            <w:r w:rsidDel="00000000" w:rsidR="00000000" w:rsidRPr="00000000">
              <w:rPr>
                <w:rtl w:val="0"/>
              </w:rPr>
              <w:t xml:space="preserve">Is there a command to obey?</w:t>
            </w:r>
          </w:p>
          <w:p w:rsidR="00000000" w:rsidDel="00000000" w:rsidP="00000000" w:rsidRDefault="00000000" w:rsidRPr="00000000" w14:paraId="00000074">
            <w:pPr>
              <w:rPr/>
            </w:pPr>
            <w:r w:rsidDel="00000000" w:rsidR="00000000" w:rsidRPr="00000000">
              <w:rPr>
                <w:rtl w:val="0"/>
              </w:rPr>
              <w:t xml:space="preserve">Is there a condition to meet?</w:t>
            </w:r>
          </w:p>
          <w:p w:rsidR="00000000" w:rsidDel="00000000" w:rsidP="00000000" w:rsidRDefault="00000000" w:rsidRPr="00000000" w14:paraId="00000075">
            <w:pPr>
              <w:rPr/>
            </w:pPr>
            <w:r w:rsidDel="00000000" w:rsidR="00000000" w:rsidRPr="00000000">
              <w:rPr>
                <w:rtl w:val="0"/>
              </w:rPr>
              <w:t xml:space="preserve">Is there a verse to memorize?</w:t>
            </w:r>
          </w:p>
          <w:p w:rsidR="00000000" w:rsidDel="00000000" w:rsidP="00000000" w:rsidRDefault="00000000" w:rsidRPr="00000000" w14:paraId="00000076">
            <w:pPr>
              <w:rPr/>
            </w:pPr>
            <w:r w:rsidDel="00000000" w:rsidR="00000000" w:rsidRPr="00000000">
              <w:rPr>
                <w:rtl w:val="0"/>
              </w:rPr>
              <w:t xml:space="preserve">Is there an error to mark?</w:t>
            </w:r>
          </w:p>
          <w:p w:rsidR="00000000" w:rsidDel="00000000" w:rsidP="00000000" w:rsidRDefault="00000000" w:rsidRPr="00000000" w14:paraId="00000077">
            <w:pPr>
              <w:rPr/>
            </w:pPr>
            <w:r w:rsidDel="00000000" w:rsidR="00000000" w:rsidRPr="00000000">
              <w:rPr>
                <w:rtl w:val="0"/>
              </w:rPr>
              <w:t xml:space="preserve">Is there a challenge to face?</w:t>
            </w:r>
          </w:p>
        </w:tc>
      </w:tr>
    </w:tbl>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A">
      <w:pPr>
        <w:rPr/>
      </w:pPr>
      <w:r w:rsidDel="00000000" w:rsidR="00000000" w:rsidRPr="00000000">
        <w:rPr>
          <w:rtl w:val="0"/>
        </w:rPr>
        <w:t xml:space="preserve">    1) Decide on specific action (goal of meditation)</w:t>
      </w:r>
    </w:p>
    <w:p w:rsidR="00000000" w:rsidDel="00000000" w:rsidP="00000000" w:rsidRDefault="00000000" w:rsidRPr="00000000" w14:paraId="0000007B">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rk+5&amp;version=NIV#fen-NIV-24401c"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