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60" w:lineRule="auto"/>
        <w:ind w:left="72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 SHEPHERD OF THE NATIONS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before="20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 Kings 8:1-29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Key Verse 11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ind w:left="720" w:firstLine="0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240" w:before="240" w:lineRule="auto"/>
        <w:jc w:val="center"/>
        <w:rPr>
          <w:color w:val="ff0000"/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“He stared at him with a fixed gaze until Hazael was embarrassed. Then the man of God began to weep.”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hd w:fill="ffffff" w:val="clear"/>
        <w:spacing w:after="1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1-6. </w:t>
      </w:r>
      <w:r w:rsidDel="00000000" w:rsidR="00000000" w:rsidRPr="00000000">
        <w:rPr>
          <w:sz w:val="24"/>
          <w:szCs w:val="24"/>
          <w:rtl w:val="0"/>
        </w:rPr>
        <w:t xml:space="preserve">What did Elisha say to the Shunammite woman? (1) What problem did she have with the king as she came back to her hometown despite her obedience? (2-3) How did the king help her? (4-6) 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spacing w:after="1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7-15. Why did Ben-Hadad </w:t>
      </w:r>
      <w:r w:rsidDel="00000000" w:rsidR="00000000" w:rsidRPr="00000000">
        <w:rPr>
          <w:sz w:val="24"/>
          <w:szCs w:val="24"/>
          <w:rtl w:val="0"/>
        </w:rPr>
        <w:t xml:space="preserve">send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Hazael to meet</w:t>
      </w:r>
      <w:r w:rsidDel="00000000" w:rsidR="00000000" w:rsidRPr="00000000">
        <w:rPr>
          <w:sz w:val="24"/>
          <w:szCs w:val="24"/>
          <w:rtl w:val="0"/>
        </w:rPr>
        <w:t xml:space="preserve"> the man of God, Elisha? (7-9)  Why did Elisha say that the king would recover, even though he knew he would die? (10-13) How did Ben-Hadad die? (14-15) What does this show about our Lord God? (10:32-33, 13:3-7)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16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Read verses 16-29. Why did Jehoram walk in the ways of Ahab, the king of Israel? (16-18)  Why was the LORD not willing to destroy Judah? (19)  Which nations rebelled against Judah? (20-24)  What caused Ahaziah to become an evil king? (25-29) </w:t>
      </w:r>
    </w:p>
    <w:p w:rsidR="00000000" w:rsidDel="00000000" w:rsidP="00000000" w:rsidRDefault="00000000" w:rsidRPr="00000000" w14:paraId="00000010">
      <w:pPr>
        <w:shd w:fill="ffffff" w:val="clear"/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