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DON’T ASK JUST A FEW</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2 Kings 4:1-7</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3b</w:t>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“Don’t ask for just a few.”</w:t>
      </w:r>
    </w:p>
    <w:p w:rsidR="00000000" w:rsidDel="00000000" w:rsidP="00000000" w:rsidRDefault="00000000" w:rsidRPr="00000000" w14:paraId="00000007">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240" w:before="240" w:lineRule="auto"/>
        <w:ind w:left="720" w:hanging="360"/>
        <w:jc w:val="left"/>
        <w:rPr>
          <w:sz w:val="24"/>
          <w:szCs w:val="24"/>
          <w:u w:val="none"/>
        </w:rPr>
      </w:pPr>
      <w:r w:rsidDel="00000000" w:rsidR="00000000" w:rsidRPr="00000000">
        <w:rPr>
          <w:sz w:val="24"/>
          <w:szCs w:val="24"/>
          <w:rtl w:val="0"/>
        </w:rPr>
        <w:t xml:space="preserve">Read verse 1. Why did the wife of a prophet cry out to Elisha? (1) Why might the Lord have allowed this to happen even to a man who revered and served Him? </w:t>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2-4. What can we learn from Elisha’s reply? (2a, Mark 6:37b-38) What does her answer show about her situation? (2b) What does he ask her to do? (3-4) Meditate on each step of his instructions. </w:t>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5-7. What did the widow and her sons do? (5-6a)  What can we learn from the fact that the oil stopped flowing when there was no jar left? (6b) What do the final instructions of Elisha tell us about how to meet our daily needs in life? (7) </w:t>
      </w:r>
    </w:p>
    <w:p w:rsidR="00000000" w:rsidDel="00000000" w:rsidP="00000000" w:rsidRDefault="00000000" w:rsidRPr="00000000" w14:paraId="0000001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